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48A" w:rsidRPr="00D5648A" w:rsidRDefault="00D5648A" w:rsidP="00D5648A">
      <w:pPr>
        <w:jc w:val="center"/>
        <w:rPr>
          <w:b/>
          <w:bCs/>
          <w:sz w:val="32"/>
          <w:szCs w:val="32"/>
        </w:rPr>
      </w:pPr>
      <w:r w:rsidRPr="00D5648A">
        <w:rPr>
          <w:b/>
          <w:bCs/>
          <w:sz w:val="32"/>
          <w:szCs w:val="32"/>
        </w:rPr>
        <w:t>АДМИНИСТРАЦИЯ</w:t>
      </w:r>
    </w:p>
    <w:p w:rsidR="00D5648A" w:rsidRPr="00D5648A" w:rsidRDefault="00D5648A" w:rsidP="00D5648A">
      <w:pPr>
        <w:jc w:val="center"/>
        <w:rPr>
          <w:b/>
          <w:bCs/>
          <w:sz w:val="32"/>
          <w:szCs w:val="32"/>
        </w:rPr>
      </w:pPr>
      <w:r w:rsidRPr="00D5648A">
        <w:rPr>
          <w:b/>
          <w:bCs/>
          <w:sz w:val="32"/>
          <w:szCs w:val="32"/>
        </w:rPr>
        <w:t>КРАСНОВСКОГО СЕЛЬСКОГО ПОСЕЛЕНИЯ</w:t>
      </w:r>
    </w:p>
    <w:p w:rsidR="00D5648A" w:rsidRPr="00D5648A" w:rsidRDefault="00D5648A" w:rsidP="00D5648A">
      <w:pPr>
        <w:jc w:val="center"/>
        <w:rPr>
          <w:b/>
          <w:bCs/>
          <w:sz w:val="32"/>
          <w:szCs w:val="32"/>
        </w:rPr>
      </w:pPr>
      <w:r w:rsidRPr="00D5648A">
        <w:rPr>
          <w:b/>
          <w:bCs/>
          <w:sz w:val="32"/>
          <w:szCs w:val="32"/>
        </w:rPr>
        <w:t>ТАРАСОВСКОГО РАЙОНА РОСТОВСКОЙ ОБЛАСТИ</w:t>
      </w:r>
    </w:p>
    <w:p w:rsidR="00D5648A" w:rsidRPr="00D5648A" w:rsidRDefault="00D5648A" w:rsidP="00D5648A"/>
    <w:p w:rsidR="00D5648A" w:rsidRPr="00D5648A" w:rsidRDefault="00D5648A" w:rsidP="00D5648A">
      <w:pPr>
        <w:jc w:val="center"/>
      </w:pPr>
    </w:p>
    <w:p w:rsidR="00D5648A" w:rsidRPr="00D5648A" w:rsidRDefault="00D5648A" w:rsidP="00D5648A">
      <w:pPr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D5648A">
        <w:rPr>
          <w:b/>
          <w:bCs/>
          <w:sz w:val="32"/>
          <w:szCs w:val="32"/>
        </w:rPr>
        <w:t>ПОСТАНОВЛЕНИЕ</w:t>
      </w: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760"/>
        <w:gridCol w:w="3960"/>
        <w:gridCol w:w="2880"/>
      </w:tblGrid>
      <w:tr w:rsidR="00D5648A" w:rsidRPr="00D5648A" w:rsidTr="00D5648A">
        <w:tc>
          <w:tcPr>
            <w:tcW w:w="2760" w:type="dxa"/>
          </w:tcPr>
          <w:p w:rsidR="00D5648A" w:rsidRPr="00D5648A" w:rsidRDefault="00D5648A" w:rsidP="00D5648A">
            <w:pPr>
              <w:jc w:val="center"/>
              <w:rPr>
                <w:sz w:val="28"/>
                <w:szCs w:val="28"/>
              </w:rPr>
            </w:pPr>
          </w:p>
          <w:p w:rsidR="00D5648A" w:rsidRPr="00D5648A" w:rsidRDefault="00FA3678" w:rsidP="00D56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D5648A">
              <w:rPr>
                <w:sz w:val="28"/>
                <w:szCs w:val="28"/>
              </w:rPr>
              <w:t>.11</w:t>
            </w:r>
            <w:r w:rsidR="00D5648A" w:rsidRPr="00D5648A">
              <w:rPr>
                <w:sz w:val="28"/>
                <w:szCs w:val="28"/>
              </w:rPr>
              <w:t>.2022 г.</w:t>
            </w:r>
          </w:p>
        </w:tc>
        <w:tc>
          <w:tcPr>
            <w:tcW w:w="3960" w:type="dxa"/>
          </w:tcPr>
          <w:p w:rsidR="00D5648A" w:rsidRPr="00D5648A" w:rsidRDefault="00D5648A" w:rsidP="00D5648A">
            <w:pPr>
              <w:rPr>
                <w:sz w:val="28"/>
                <w:szCs w:val="28"/>
              </w:rPr>
            </w:pPr>
          </w:p>
          <w:p w:rsidR="00D5648A" w:rsidRPr="00D5648A" w:rsidRDefault="00D5648A" w:rsidP="00D5648A">
            <w:pPr>
              <w:jc w:val="center"/>
              <w:rPr>
                <w:sz w:val="28"/>
                <w:szCs w:val="28"/>
              </w:rPr>
            </w:pPr>
            <w:r w:rsidRPr="00D5648A">
              <w:rPr>
                <w:sz w:val="28"/>
                <w:szCs w:val="28"/>
              </w:rPr>
              <w:t xml:space="preserve">№ </w:t>
            </w:r>
            <w:r w:rsidR="00D20518">
              <w:rPr>
                <w:sz w:val="28"/>
                <w:szCs w:val="28"/>
              </w:rPr>
              <w:t>112</w:t>
            </w:r>
            <w:r w:rsidRPr="00D564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D5648A" w:rsidRPr="00D5648A" w:rsidRDefault="00D5648A" w:rsidP="00D5648A">
            <w:pPr>
              <w:jc w:val="center"/>
              <w:rPr>
                <w:sz w:val="28"/>
                <w:szCs w:val="28"/>
              </w:rPr>
            </w:pPr>
          </w:p>
          <w:p w:rsidR="00D5648A" w:rsidRPr="00D5648A" w:rsidRDefault="00D5648A" w:rsidP="00D5648A">
            <w:pPr>
              <w:jc w:val="center"/>
              <w:rPr>
                <w:sz w:val="28"/>
                <w:szCs w:val="28"/>
              </w:rPr>
            </w:pPr>
            <w:r w:rsidRPr="00D5648A">
              <w:rPr>
                <w:sz w:val="28"/>
                <w:szCs w:val="28"/>
              </w:rPr>
              <w:t>х. Верхний Митякин</w:t>
            </w:r>
          </w:p>
        </w:tc>
      </w:tr>
    </w:tbl>
    <w:p w:rsidR="00FF19E0" w:rsidRDefault="00FF19E0" w:rsidP="0030036B">
      <w:pPr>
        <w:jc w:val="both"/>
      </w:pPr>
    </w:p>
    <w:p w:rsidR="00D20518" w:rsidRDefault="00D20518" w:rsidP="00C66343">
      <w:pPr>
        <w:jc w:val="center"/>
        <w:rPr>
          <w:sz w:val="28"/>
          <w:szCs w:val="28"/>
        </w:rPr>
      </w:pPr>
      <w:r w:rsidRPr="00D20518">
        <w:rPr>
          <w:sz w:val="28"/>
          <w:szCs w:val="28"/>
        </w:rPr>
        <w:t xml:space="preserve">Об организации световой маскировки </w:t>
      </w:r>
      <w:r>
        <w:rPr>
          <w:sz w:val="28"/>
          <w:szCs w:val="28"/>
        </w:rPr>
        <w:t xml:space="preserve">в </w:t>
      </w:r>
    </w:p>
    <w:p w:rsidR="00644CE7" w:rsidRPr="00D5648A" w:rsidRDefault="00C66343" w:rsidP="00D2051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644CE7" w:rsidRPr="00D5648A">
        <w:rPr>
          <w:sz w:val="28"/>
          <w:szCs w:val="28"/>
        </w:rPr>
        <w:t xml:space="preserve"> </w:t>
      </w:r>
      <w:r w:rsidR="00D5648A">
        <w:rPr>
          <w:sz w:val="28"/>
          <w:szCs w:val="28"/>
        </w:rPr>
        <w:t>Красновского</w:t>
      </w:r>
      <w:r w:rsidR="00644CE7" w:rsidRPr="00D5648A">
        <w:rPr>
          <w:sz w:val="28"/>
          <w:szCs w:val="28"/>
        </w:rPr>
        <w:t xml:space="preserve"> сельского поселения</w:t>
      </w:r>
    </w:p>
    <w:p w:rsidR="00047983" w:rsidRPr="00D5648A" w:rsidRDefault="00047983" w:rsidP="0030036B">
      <w:pPr>
        <w:jc w:val="both"/>
        <w:rPr>
          <w:sz w:val="28"/>
          <w:szCs w:val="28"/>
        </w:rPr>
      </w:pPr>
    </w:p>
    <w:p w:rsidR="00047983" w:rsidRPr="00D5648A" w:rsidRDefault="0030036B" w:rsidP="00D20518">
      <w:pPr>
        <w:suppressAutoHyphens/>
        <w:jc w:val="both"/>
        <w:rPr>
          <w:sz w:val="28"/>
          <w:szCs w:val="28"/>
        </w:rPr>
      </w:pPr>
      <w:r w:rsidRPr="00D5648A">
        <w:rPr>
          <w:sz w:val="28"/>
          <w:szCs w:val="28"/>
        </w:rPr>
        <w:tab/>
      </w:r>
      <w:r w:rsidR="00D20518" w:rsidRPr="00D20518">
        <w:rPr>
          <w:sz w:val="28"/>
          <w:szCs w:val="28"/>
        </w:rPr>
        <w:t>В соответствии с Федеральным законом от 12.</w:t>
      </w:r>
      <w:r w:rsidR="00D20518">
        <w:rPr>
          <w:sz w:val="28"/>
          <w:szCs w:val="28"/>
        </w:rPr>
        <w:t>02.1998 года № 28-ФЗ «О граждан</w:t>
      </w:r>
      <w:r w:rsidR="00D20518" w:rsidRPr="00D20518">
        <w:rPr>
          <w:sz w:val="28"/>
          <w:szCs w:val="28"/>
        </w:rPr>
        <w:t>ской обороне», постановлением Правительства Россий</w:t>
      </w:r>
      <w:r w:rsidR="00D20518">
        <w:rPr>
          <w:sz w:val="28"/>
          <w:szCs w:val="28"/>
        </w:rPr>
        <w:t>ской Федерации от 26.11.2007 го</w:t>
      </w:r>
      <w:r w:rsidR="00D20518" w:rsidRPr="00D20518">
        <w:rPr>
          <w:sz w:val="28"/>
          <w:szCs w:val="28"/>
        </w:rPr>
        <w:t>да № 804 «Об утверждении Положения о гражданс</w:t>
      </w:r>
      <w:r w:rsidR="00D20518">
        <w:rPr>
          <w:sz w:val="28"/>
          <w:szCs w:val="28"/>
        </w:rPr>
        <w:t>кой обороне в Российской Федера</w:t>
      </w:r>
      <w:r w:rsidR="00D20518" w:rsidRPr="00D20518">
        <w:rPr>
          <w:sz w:val="28"/>
          <w:szCs w:val="28"/>
        </w:rPr>
        <w:t>ции», приказом МЧС России от 14.11.2008 года № 687 «Об утверждении Положения об организации и ведении гражданской обороны в муни</w:t>
      </w:r>
      <w:r w:rsidR="00D20518">
        <w:rPr>
          <w:sz w:val="28"/>
          <w:szCs w:val="28"/>
        </w:rPr>
        <w:t>ципальных образованиях и органи</w:t>
      </w:r>
      <w:r w:rsidR="00D20518" w:rsidRPr="00D20518">
        <w:rPr>
          <w:sz w:val="28"/>
          <w:szCs w:val="28"/>
        </w:rPr>
        <w:t xml:space="preserve">зациях», сводом правил СП 165.1325800.2014 «Инженерно-технические мероприятия по гражданской обороне. Актуализированная редакция </w:t>
      </w:r>
      <w:r w:rsidR="00D20518">
        <w:rPr>
          <w:sz w:val="28"/>
          <w:szCs w:val="28"/>
        </w:rPr>
        <w:t>СНиП 2.01.51-90» (утверждён при</w:t>
      </w:r>
      <w:r w:rsidR="00D20518" w:rsidRPr="00D20518">
        <w:rPr>
          <w:sz w:val="28"/>
          <w:szCs w:val="28"/>
        </w:rPr>
        <w:t>казом Минстроя России от 12 ноября 2014 года № 705/</w:t>
      </w:r>
      <w:proofErr w:type="spellStart"/>
      <w:r w:rsidR="00D20518" w:rsidRPr="00D20518">
        <w:rPr>
          <w:sz w:val="28"/>
          <w:szCs w:val="28"/>
        </w:rPr>
        <w:t>пр</w:t>
      </w:r>
      <w:proofErr w:type="spellEnd"/>
      <w:r w:rsidR="00D20518" w:rsidRPr="00D20518">
        <w:rPr>
          <w:sz w:val="28"/>
          <w:szCs w:val="28"/>
        </w:rPr>
        <w:t>), СНиП 2.01.53-84 «Световая маскировка населенных пунктов и объектов народного хозяйства», в целях организации световой маскировки при угрозе военных действий и ведении военных действий</w:t>
      </w:r>
      <w:r w:rsidR="00C66343">
        <w:rPr>
          <w:sz w:val="28"/>
          <w:szCs w:val="28"/>
        </w:rPr>
        <w:t xml:space="preserve"> </w:t>
      </w:r>
      <w:r w:rsidR="00D5648A">
        <w:rPr>
          <w:sz w:val="28"/>
          <w:szCs w:val="28"/>
        </w:rPr>
        <w:t>Администрация Красновского сельского поселения</w:t>
      </w:r>
    </w:p>
    <w:p w:rsidR="00047983" w:rsidRPr="00D5648A" w:rsidRDefault="00047983" w:rsidP="0030036B">
      <w:pPr>
        <w:jc w:val="both"/>
        <w:rPr>
          <w:sz w:val="28"/>
          <w:szCs w:val="28"/>
        </w:rPr>
      </w:pPr>
    </w:p>
    <w:p w:rsidR="008C4503" w:rsidRPr="00D5648A" w:rsidRDefault="00D5648A" w:rsidP="00D5648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0036B" w:rsidRPr="00D5648A">
        <w:rPr>
          <w:sz w:val="28"/>
          <w:szCs w:val="28"/>
        </w:rPr>
        <w:t>:</w:t>
      </w:r>
    </w:p>
    <w:p w:rsidR="00047983" w:rsidRPr="00D5648A" w:rsidRDefault="00047983" w:rsidP="00996E8A">
      <w:pPr>
        <w:jc w:val="both"/>
        <w:rPr>
          <w:sz w:val="28"/>
          <w:szCs w:val="28"/>
        </w:rPr>
      </w:pPr>
    </w:p>
    <w:p w:rsidR="00C66343" w:rsidRPr="00C66343" w:rsidRDefault="00C66343" w:rsidP="00C66343">
      <w:pPr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  <w:r w:rsidRPr="00C66343">
        <w:rPr>
          <w:sz w:val="28"/>
          <w:szCs w:val="28"/>
        </w:rPr>
        <w:t>1. </w:t>
      </w:r>
      <w:r w:rsidR="00D20518" w:rsidRPr="00D20518">
        <w:rPr>
          <w:sz w:val="28"/>
          <w:szCs w:val="20"/>
        </w:rPr>
        <w:t>Утвердить Положение об организации мероприятий по световой маскировке и другим видам маскировки</w:t>
      </w:r>
      <w:r w:rsidR="00D20518">
        <w:rPr>
          <w:sz w:val="28"/>
          <w:szCs w:val="20"/>
        </w:rPr>
        <w:t xml:space="preserve"> в</w:t>
      </w:r>
      <w:r w:rsidRPr="00C66343">
        <w:rPr>
          <w:sz w:val="28"/>
          <w:szCs w:val="20"/>
        </w:rPr>
        <w:t xml:space="preserve"> </w:t>
      </w:r>
      <w:r>
        <w:rPr>
          <w:bCs/>
          <w:sz w:val="28"/>
          <w:szCs w:val="28"/>
        </w:rPr>
        <w:t>Администрации Красновского сельского поселения</w:t>
      </w:r>
      <w:r w:rsidRPr="00C66343">
        <w:rPr>
          <w:sz w:val="28"/>
          <w:szCs w:val="20"/>
        </w:rPr>
        <w:t xml:space="preserve"> (</w:t>
      </w:r>
      <w:hyperlink w:anchor="sub_1000" w:history="1">
        <w:r w:rsidRPr="00C66343">
          <w:rPr>
            <w:sz w:val="28"/>
            <w:szCs w:val="20"/>
          </w:rPr>
          <w:t xml:space="preserve">приложение № </w:t>
        </w:r>
      </w:hyperlink>
      <w:r w:rsidRPr="00C66343">
        <w:rPr>
          <w:sz w:val="28"/>
          <w:szCs w:val="20"/>
        </w:rPr>
        <w:t>1).</w:t>
      </w:r>
    </w:p>
    <w:p w:rsidR="00C66343" w:rsidRPr="00C66343" w:rsidRDefault="00C66343" w:rsidP="00C66343">
      <w:pPr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C66343">
        <w:rPr>
          <w:sz w:val="28"/>
          <w:szCs w:val="28"/>
        </w:rPr>
        <w:t>. </w:t>
      </w:r>
      <w:r w:rsidRPr="00C66343">
        <w:rPr>
          <w:sz w:val="28"/>
          <w:szCs w:val="20"/>
        </w:rPr>
        <w:t xml:space="preserve">Утвердить </w:t>
      </w:r>
      <w:r w:rsidR="00D20518" w:rsidRPr="00D20518">
        <w:rPr>
          <w:sz w:val="28"/>
          <w:szCs w:val="20"/>
        </w:rPr>
        <w:t>перечень объектов, подлежащих световой маскировке при угрозе и ведение военных действий</w:t>
      </w:r>
      <w:r w:rsidR="00D20518">
        <w:rPr>
          <w:sz w:val="28"/>
          <w:szCs w:val="20"/>
        </w:rPr>
        <w:t xml:space="preserve"> в</w:t>
      </w:r>
      <w:r w:rsidRPr="00C66343">
        <w:rPr>
          <w:sz w:val="28"/>
          <w:szCs w:val="20"/>
        </w:rPr>
        <w:t xml:space="preserve"> </w:t>
      </w:r>
      <w:r>
        <w:rPr>
          <w:bCs/>
          <w:sz w:val="28"/>
          <w:szCs w:val="28"/>
        </w:rPr>
        <w:t>Администрации Красновского сельского поселения</w:t>
      </w:r>
      <w:r w:rsidRPr="00C66343">
        <w:rPr>
          <w:bCs/>
          <w:sz w:val="28"/>
          <w:szCs w:val="28"/>
        </w:rPr>
        <w:t xml:space="preserve"> (приложение № 2).</w:t>
      </w:r>
    </w:p>
    <w:p w:rsidR="00C66343" w:rsidRDefault="00C66343" w:rsidP="00C66343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C66343">
        <w:rPr>
          <w:bCs/>
          <w:sz w:val="28"/>
          <w:szCs w:val="28"/>
        </w:rPr>
        <w:t xml:space="preserve">. </w:t>
      </w:r>
      <w:r w:rsidR="00D20518">
        <w:rPr>
          <w:bCs/>
          <w:sz w:val="28"/>
          <w:szCs w:val="28"/>
        </w:rPr>
        <w:t>Утвердить перечень запасов, необходимых для</w:t>
      </w:r>
      <w:r w:rsidR="00D20518" w:rsidRPr="00D20518">
        <w:rPr>
          <w:bCs/>
          <w:sz w:val="28"/>
          <w:szCs w:val="28"/>
        </w:rPr>
        <w:t xml:space="preserve"> светов</w:t>
      </w:r>
      <w:r w:rsidR="00D20518">
        <w:rPr>
          <w:bCs/>
          <w:sz w:val="28"/>
          <w:szCs w:val="28"/>
        </w:rPr>
        <w:t xml:space="preserve">ой маскировки зданий </w:t>
      </w:r>
      <w:r w:rsidR="00D20518" w:rsidRPr="00D20518">
        <w:rPr>
          <w:bCs/>
          <w:sz w:val="28"/>
          <w:szCs w:val="28"/>
        </w:rPr>
        <w:t>при угрозе и ведение военных действий в Администрации Красновского сельского поселения</w:t>
      </w:r>
      <w:r w:rsidRPr="00C66343">
        <w:rPr>
          <w:bCs/>
          <w:sz w:val="28"/>
          <w:szCs w:val="28"/>
        </w:rPr>
        <w:t>.</w:t>
      </w:r>
    </w:p>
    <w:p w:rsidR="00D20518" w:rsidRPr="00C66343" w:rsidRDefault="00D20518" w:rsidP="00C66343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Назначить ответственным за выполнение мероприятий по световой маскировке ведущего специалиста по вопросам муниципального хозяйства, ГО ЧС и ПБ А.И. Горшколепова.</w:t>
      </w:r>
    </w:p>
    <w:p w:rsidR="00C66343" w:rsidRPr="00C66343" w:rsidRDefault="00D20518" w:rsidP="00C6634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6343" w:rsidRPr="00C66343">
        <w:rPr>
          <w:sz w:val="28"/>
          <w:szCs w:val="28"/>
        </w:rPr>
        <w:t xml:space="preserve">. Контроль исполнения </w:t>
      </w:r>
      <w:r w:rsidR="00C66343">
        <w:rPr>
          <w:sz w:val="28"/>
          <w:szCs w:val="28"/>
        </w:rPr>
        <w:t>настоящего постановления</w:t>
      </w:r>
      <w:r w:rsidR="00C66343" w:rsidRPr="00C66343">
        <w:rPr>
          <w:sz w:val="28"/>
          <w:szCs w:val="28"/>
        </w:rPr>
        <w:t xml:space="preserve"> оставляю за собой.</w:t>
      </w:r>
    </w:p>
    <w:p w:rsidR="00047983" w:rsidRPr="00D5648A" w:rsidRDefault="00047983" w:rsidP="00765F88">
      <w:pPr>
        <w:jc w:val="both"/>
        <w:rPr>
          <w:sz w:val="28"/>
          <w:szCs w:val="28"/>
        </w:rPr>
      </w:pPr>
    </w:p>
    <w:p w:rsidR="00047983" w:rsidRPr="00D5648A" w:rsidRDefault="00047983" w:rsidP="00765F88">
      <w:pPr>
        <w:jc w:val="both"/>
        <w:rPr>
          <w:sz w:val="28"/>
          <w:szCs w:val="28"/>
        </w:rPr>
      </w:pPr>
    </w:p>
    <w:p w:rsidR="00047983" w:rsidRPr="00D5648A" w:rsidRDefault="00047983" w:rsidP="00765F88">
      <w:pPr>
        <w:jc w:val="both"/>
        <w:rPr>
          <w:sz w:val="28"/>
          <w:szCs w:val="28"/>
        </w:rPr>
      </w:pPr>
    </w:p>
    <w:p w:rsidR="00D5648A" w:rsidRDefault="00644CE7" w:rsidP="00765F88">
      <w:pPr>
        <w:jc w:val="both"/>
        <w:rPr>
          <w:sz w:val="28"/>
          <w:szCs w:val="28"/>
        </w:rPr>
      </w:pPr>
      <w:r w:rsidRPr="00D5648A">
        <w:rPr>
          <w:sz w:val="28"/>
          <w:szCs w:val="28"/>
        </w:rPr>
        <w:t>И. о. главы</w:t>
      </w:r>
      <w:r w:rsidR="00D5648A">
        <w:rPr>
          <w:sz w:val="28"/>
          <w:szCs w:val="28"/>
        </w:rPr>
        <w:t xml:space="preserve"> А</w:t>
      </w:r>
      <w:r w:rsidR="00765F88" w:rsidRPr="00D5648A">
        <w:rPr>
          <w:sz w:val="28"/>
          <w:szCs w:val="28"/>
        </w:rPr>
        <w:t xml:space="preserve">дминистрации </w:t>
      </w:r>
    </w:p>
    <w:p w:rsidR="00D5648A" w:rsidRPr="00D20518" w:rsidRDefault="00D5648A" w:rsidP="00D20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</w:t>
      </w:r>
      <w:r w:rsidR="00D20518">
        <w:rPr>
          <w:sz w:val="28"/>
          <w:szCs w:val="28"/>
        </w:rPr>
        <w:t xml:space="preserve">                 Л.Н. Михайленко</w:t>
      </w:r>
    </w:p>
    <w:p w:rsidR="00644CE7" w:rsidRPr="00BA0D7B" w:rsidRDefault="00644CE7" w:rsidP="00644CE7">
      <w:pPr>
        <w:jc w:val="right"/>
        <w:outlineLvl w:val="0"/>
        <w:rPr>
          <w:color w:val="000000"/>
        </w:rPr>
      </w:pPr>
      <w:r w:rsidRPr="00BA0D7B">
        <w:rPr>
          <w:color w:val="000000"/>
        </w:rPr>
        <w:lastRenderedPageBreak/>
        <w:t>Приложение 1</w:t>
      </w:r>
    </w:p>
    <w:p w:rsidR="00644CE7" w:rsidRDefault="00644CE7" w:rsidP="00644CE7">
      <w:pPr>
        <w:jc w:val="right"/>
        <w:rPr>
          <w:color w:val="000000"/>
        </w:rPr>
      </w:pPr>
      <w:r w:rsidRPr="00BA0D7B">
        <w:rPr>
          <w:color w:val="000000"/>
        </w:rPr>
        <w:t>к пос</w:t>
      </w:r>
      <w:r w:rsidR="00D5648A">
        <w:rPr>
          <w:color w:val="000000"/>
        </w:rPr>
        <w:t>тановлению А</w:t>
      </w:r>
      <w:r w:rsidRPr="00BA0D7B">
        <w:rPr>
          <w:color w:val="000000"/>
        </w:rPr>
        <w:t>дминистрации</w:t>
      </w:r>
    </w:p>
    <w:p w:rsidR="00946CE0" w:rsidRDefault="00D5648A" w:rsidP="00644CE7">
      <w:pPr>
        <w:jc w:val="right"/>
        <w:rPr>
          <w:color w:val="000000"/>
        </w:rPr>
      </w:pPr>
      <w:r>
        <w:rPr>
          <w:color w:val="000000"/>
        </w:rPr>
        <w:t>Красновского</w:t>
      </w:r>
      <w:r w:rsidR="00946CE0">
        <w:rPr>
          <w:color w:val="000000"/>
        </w:rPr>
        <w:t xml:space="preserve"> сельского поселения </w:t>
      </w:r>
    </w:p>
    <w:p w:rsidR="00644CE7" w:rsidRPr="00D20518" w:rsidRDefault="00FA3678" w:rsidP="00D20518">
      <w:pPr>
        <w:jc w:val="right"/>
        <w:rPr>
          <w:color w:val="000000"/>
        </w:rPr>
      </w:pPr>
      <w:r>
        <w:rPr>
          <w:color w:val="000000"/>
        </w:rPr>
        <w:t>от 08.11.2022</w:t>
      </w:r>
      <w:r w:rsidR="00946CE0">
        <w:rPr>
          <w:color w:val="000000"/>
        </w:rPr>
        <w:t xml:space="preserve"> </w:t>
      </w:r>
      <w:r w:rsidR="00644CE7" w:rsidRPr="00BA0D7B">
        <w:rPr>
          <w:color w:val="000000"/>
        </w:rPr>
        <w:t>№</w:t>
      </w:r>
      <w:r w:rsidR="00D20518">
        <w:rPr>
          <w:color w:val="000000"/>
        </w:rPr>
        <w:t xml:space="preserve"> 112</w:t>
      </w:r>
      <w:r w:rsidR="00644CE7" w:rsidRPr="00BA0D7B">
        <w:rPr>
          <w:color w:val="000000"/>
        </w:rPr>
        <w:t xml:space="preserve"> </w:t>
      </w:r>
    </w:p>
    <w:p w:rsidR="00D20518" w:rsidRPr="00D20518" w:rsidRDefault="00D20518" w:rsidP="00D20518">
      <w:pPr>
        <w:rPr>
          <w:sz w:val="20"/>
          <w:szCs w:val="20"/>
        </w:rPr>
      </w:pPr>
    </w:p>
    <w:p w:rsidR="00D20518" w:rsidRPr="00D20518" w:rsidRDefault="00D20518" w:rsidP="00D20518">
      <w:pPr>
        <w:tabs>
          <w:tab w:val="left" w:pos="0"/>
        </w:tabs>
        <w:jc w:val="center"/>
        <w:rPr>
          <w:sz w:val="28"/>
          <w:szCs w:val="28"/>
        </w:rPr>
      </w:pPr>
      <w:r w:rsidRPr="00D20518">
        <w:rPr>
          <w:bCs/>
          <w:sz w:val="28"/>
          <w:szCs w:val="28"/>
        </w:rPr>
        <w:t>ПОЛОЖЕНИЕ</w:t>
      </w:r>
    </w:p>
    <w:p w:rsidR="00AA6130" w:rsidRDefault="00D20518" w:rsidP="008F5D54">
      <w:pPr>
        <w:tabs>
          <w:tab w:val="left" w:pos="0"/>
        </w:tabs>
        <w:jc w:val="center"/>
        <w:rPr>
          <w:sz w:val="28"/>
          <w:szCs w:val="28"/>
        </w:rPr>
      </w:pPr>
      <w:r w:rsidRPr="00D20518">
        <w:rPr>
          <w:bCs/>
          <w:sz w:val="28"/>
          <w:szCs w:val="28"/>
        </w:rPr>
        <w:t xml:space="preserve">об организации световой маскировки и другим видам маскировки </w:t>
      </w:r>
      <w:r w:rsidR="00AA6130" w:rsidRPr="008F5D54">
        <w:rPr>
          <w:bCs/>
          <w:sz w:val="28"/>
          <w:szCs w:val="28"/>
        </w:rPr>
        <w:t>в Администрации Красновского сельского поселения</w:t>
      </w:r>
    </w:p>
    <w:p w:rsidR="008F5D54" w:rsidRPr="008F5D54" w:rsidRDefault="008F5D54" w:rsidP="008F5D54">
      <w:pPr>
        <w:tabs>
          <w:tab w:val="left" w:pos="0"/>
        </w:tabs>
        <w:jc w:val="center"/>
        <w:rPr>
          <w:sz w:val="28"/>
          <w:szCs w:val="28"/>
        </w:rPr>
      </w:pPr>
    </w:p>
    <w:p w:rsidR="00D20518" w:rsidRPr="00D20518" w:rsidRDefault="00AA6130" w:rsidP="00AA6130">
      <w:pPr>
        <w:tabs>
          <w:tab w:val="left" w:pos="0"/>
          <w:tab w:val="left" w:pos="3880"/>
        </w:tabs>
        <w:spacing w:after="200" w:line="276" w:lineRule="auto"/>
        <w:jc w:val="center"/>
        <w:rPr>
          <w:b/>
          <w:bCs/>
          <w:sz w:val="28"/>
          <w:szCs w:val="28"/>
        </w:rPr>
      </w:pPr>
      <w:r w:rsidRPr="008F5D54">
        <w:rPr>
          <w:b/>
          <w:sz w:val="28"/>
          <w:szCs w:val="28"/>
          <w:lang w:val="en-US"/>
        </w:rPr>
        <w:t>I</w:t>
      </w:r>
      <w:r w:rsidRPr="008F5D54">
        <w:rPr>
          <w:b/>
          <w:sz w:val="28"/>
          <w:szCs w:val="28"/>
        </w:rPr>
        <w:t xml:space="preserve">. </w:t>
      </w:r>
      <w:r w:rsidR="00D20518" w:rsidRPr="00D20518">
        <w:rPr>
          <w:b/>
          <w:bCs/>
          <w:sz w:val="28"/>
          <w:szCs w:val="28"/>
        </w:rPr>
        <w:t>Общие положения</w:t>
      </w:r>
    </w:p>
    <w:p w:rsidR="00D20518" w:rsidRPr="00D20518" w:rsidRDefault="00D20518" w:rsidP="00D20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 xml:space="preserve">1.1. Настоящее Положение определяет цели, основные принципы планирования, обеспечения и проведения мероприятий </w:t>
      </w:r>
      <w:r w:rsidR="00AA6130" w:rsidRPr="008F5D54">
        <w:rPr>
          <w:sz w:val="28"/>
          <w:szCs w:val="28"/>
        </w:rPr>
        <w:t>по световые маскировке</w:t>
      </w:r>
      <w:r w:rsidRPr="00D20518">
        <w:rPr>
          <w:sz w:val="28"/>
          <w:szCs w:val="28"/>
        </w:rPr>
        <w:t xml:space="preserve"> (далее по тексту - светомаскировка) и </w:t>
      </w:r>
      <w:r w:rsidRPr="00D20518">
        <w:rPr>
          <w:bCs/>
          <w:sz w:val="28"/>
          <w:szCs w:val="28"/>
        </w:rPr>
        <w:t>другим видам маскировки</w:t>
      </w:r>
      <w:r w:rsidRPr="00D20518">
        <w:rPr>
          <w:b/>
          <w:bCs/>
          <w:sz w:val="28"/>
          <w:szCs w:val="28"/>
        </w:rPr>
        <w:t xml:space="preserve"> </w:t>
      </w:r>
      <w:r w:rsidR="00AA6130" w:rsidRPr="008F5D54">
        <w:rPr>
          <w:bCs/>
          <w:sz w:val="28"/>
          <w:szCs w:val="28"/>
        </w:rPr>
        <w:t>в Администрации Красновского сельского поселения</w:t>
      </w:r>
      <w:r w:rsidRPr="00D20518">
        <w:rPr>
          <w:sz w:val="28"/>
          <w:szCs w:val="28"/>
        </w:rPr>
        <w:t xml:space="preserve"> при угрозе и ведении военных действий. </w:t>
      </w:r>
    </w:p>
    <w:p w:rsidR="00D20518" w:rsidRPr="00D20518" w:rsidRDefault="00D20518" w:rsidP="00D20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1.2. Световая маскировка и другие виды маскировки проводятся для создания в тёмное время суток условий, затрудняющих обнаружение объектов населенных пунктов, зданий, сооружений и технологического оборудования объектов экономики и инфраструктуры с воздуха путем визуального наблюдения или с помощью оптических приборов, а также снижения точности наведения на них управляемых современных средств поражения.</w:t>
      </w:r>
    </w:p>
    <w:p w:rsidR="00D20518" w:rsidRPr="00D20518" w:rsidRDefault="00D20518" w:rsidP="00D20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1.3. Подготовка к ведению мероприятий по световой маскировке и другим видам маскировки на объектах и территориях осуществляется в мирное время заблаговременно в ходе выполнения инженерно-технических мероприятий по ГО.</w:t>
      </w:r>
    </w:p>
    <w:p w:rsidR="00D20518" w:rsidRPr="00D20518" w:rsidRDefault="00D20518" w:rsidP="00D20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 xml:space="preserve">1.4. Планирование мероприятий светомаскировки осуществляется заблаговременно, в мирное время, и предусматривает их проведение в соответствии с требованиями законодательства в области гражданской обороны (далее – ГО) и нормативно правовыми актами Администрации </w:t>
      </w:r>
      <w:r w:rsidR="00AA6130" w:rsidRPr="008F5D54">
        <w:rPr>
          <w:sz w:val="28"/>
          <w:szCs w:val="28"/>
        </w:rPr>
        <w:t>Красновского сельского поселения</w:t>
      </w:r>
      <w:r w:rsidRPr="00D20518">
        <w:rPr>
          <w:sz w:val="28"/>
          <w:szCs w:val="28"/>
        </w:rPr>
        <w:t>.</w:t>
      </w:r>
    </w:p>
    <w:p w:rsidR="00D20518" w:rsidRPr="00D20518" w:rsidRDefault="00D20518" w:rsidP="00D20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1.5.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 w:rsidR="00D20518" w:rsidRPr="00D20518" w:rsidRDefault="00D20518" w:rsidP="00D205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определение перечня объектов, подлежащих маскировке;</w:t>
      </w:r>
    </w:p>
    <w:p w:rsidR="00D20518" w:rsidRPr="00D20518" w:rsidRDefault="00D20518" w:rsidP="00AA61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D20518" w:rsidRPr="00D20518" w:rsidRDefault="00D20518" w:rsidP="00D20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 xml:space="preserve">1.6. Общий контроль за планированием и выполнением светомаскировочных мероприятий осуществляет </w:t>
      </w:r>
      <w:r w:rsidR="00AA6130" w:rsidRPr="008F5D54">
        <w:rPr>
          <w:sz w:val="28"/>
          <w:szCs w:val="28"/>
        </w:rPr>
        <w:t>ответственный за выполнение мероприятий по световой маскировке.</w:t>
      </w:r>
    </w:p>
    <w:p w:rsidR="00AA6130" w:rsidRDefault="00D20518" w:rsidP="00AA613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1.</w:t>
      </w:r>
      <w:r w:rsidR="00AA6130" w:rsidRPr="008F5D54">
        <w:rPr>
          <w:sz w:val="28"/>
          <w:szCs w:val="28"/>
        </w:rPr>
        <w:t>7</w:t>
      </w:r>
      <w:r w:rsidRPr="00D20518">
        <w:rPr>
          <w:sz w:val="28"/>
          <w:szCs w:val="28"/>
        </w:rPr>
        <w:t>. Решения о выполнении мероприятий по светомаскировке оформляются постановлениям</w:t>
      </w:r>
      <w:r w:rsidR="00AA6130" w:rsidRPr="008F5D54">
        <w:rPr>
          <w:sz w:val="28"/>
          <w:szCs w:val="28"/>
        </w:rPr>
        <w:t>и и распоряжениями</w:t>
      </w:r>
      <w:r w:rsidRPr="00D20518">
        <w:rPr>
          <w:sz w:val="28"/>
          <w:szCs w:val="28"/>
        </w:rPr>
        <w:t xml:space="preserve"> </w:t>
      </w:r>
      <w:r w:rsidR="00AA6130" w:rsidRPr="008F5D54">
        <w:rPr>
          <w:sz w:val="28"/>
          <w:szCs w:val="28"/>
        </w:rPr>
        <w:t>Администрации Красновского сельского поселения</w:t>
      </w:r>
      <w:r w:rsidRPr="00D20518">
        <w:rPr>
          <w:sz w:val="28"/>
          <w:szCs w:val="28"/>
        </w:rPr>
        <w:t>.</w:t>
      </w:r>
    </w:p>
    <w:p w:rsidR="008F5D54" w:rsidRPr="008F5D54" w:rsidRDefault="008F5D54" w:rsidP="00AA613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20518" w:rsidRPr="00D20518" w:rsidRDefault="00AA6130" w:rsidP="00AA6130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8F5D54">
        <w:rPr>
          <w:b/>
          <w:sz w:val="28"/>
          <w:szCs w:val="28"/>
          <w:lang w:val="en-US"/>
        </w:rPr>
        <w:t>II</w:t>
      </w:r>
      <w:r w:rsidRPr="008F5D54">
        <w:rPr>
          <w:b/>
          <w:sz w:val="28"/>
          <w:szCs w:val="28"/>
        </w:rPr>
        <w:t xml:space="preserve">. </w:t>
      </w:r>
      <w:r w:rsidR="00D20518" w:rsidRPr="00D20518">
        <w:rPr>
          <w:b/>
          <w:sz w:val="28"/>
          <w:szCs w:val="28"/>
        </w:rPr>
        <w:t>Организационные мероприятия по световой маскировке</w:t>
      </w:r>
    </w:p>
    <w:p w:rsidR="00D20518" w:rsidRPr="00D20518" w:rsidRDefault="00D20518" w:rsidP="00D20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2.1. Светомаскировка должна предусматриваться в двух режимах: частичного затемнения и ложного освещения.</w:t>
      </w:r>
    </w:p>
    <w:p w:rsidR="00D20518" w:rsidRPr="00D20518" w:rsidRDefault="00D20518" w:rsidP="00D20518">
      <w:pPr>
        <w:ind w:firstLine="708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2.2. Режим частичного затемнения вводится на весь период угрозы ведения военных действий и отменяется после прекращения этой угрозы. Режим частичного затемнения не должен н</w:t>
      </w:r>
      <w:r w:rsidR="00AA6130" w:rsidRPr="008F5D54">
        <w:rPr>
          <w:sz w:val="28"/>
          <w:szCs w:val="28"/>
        </w:rPr>
        <w:t>арушать нормальную деятельность Администрации Красновского сельского поселения</w:t>
      </w:r>
      <w:r w:rsidRPr="00D20518">
        <w:rPr>
          <w:sz w:val="28"/>
          <w:szCs w:val="28"/>
        </w:rPr>
        <w:t xml:space="preserve">. </w:t>
      </w:r>
    </w:p>
    <w:p w:rsidR="00D20518" w:rsidRPr="00D20518" w:rsidRDefault="00D20518" w:rsidP="00D20518">
      <w:pPr>
        <w:ind w:firstLine="708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2.3. При введении режима частичного затемнения выполняются следующие мероприятия: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отключаются от источников питания или электрич</w:t>
      </w:r>
      <w:r w:rsidR="00AA6130" w:rsidRPr="008F5D54">
        <w:rPr>
          <w:sz w:val="28"/>
          <w:szCs w:val="28"/>
        </w:rPr>
        <w:t>еских сетей освещение территории Администрации</w:t>
      </w:r>
      <w:r w:rsidRPr="00D20518">
        <w:rPr>
          <w:sz w:val="28"/>
          <w:szCs w:val="28"/>
        </w:rPr>
        <w:t>. При этом должна быть исключена возможность их местного включения;</w:t>
      </w:r>
    </w:p>
    <w:p w:rsidR="00D20518" w:rsidRPr="00D20518" w:rsidRDefault="00D20518" w:rsidP="00D20518">
      <w:pPr>
        <w:ind w:firstLine="709"/>
        <w:jc w:val="both"/>
        <w:rPr>
          <w:color w:val="0070C0"/>
          <w:sz w:val="28"/>
          <w:szCs w:val="28"/>
        </w:rPr>
      </w:pPr>
      <w:r w:rsidRPr="00D20518">
        <w:rPr>
          <w:sz w:val="28"/>
          <w:szCs w:val="28"/>
        </w:rPr>
        <w:t xml:space="preserve">- снижаются уровни </w:t>
      </w:r>
      <w:r w:rsidR="00AA6130" w:rsidRPr="008F5D54">
        <w:rPr>
          <w:sz w:val="28"/>
          <w:szCs w:val="28"/>
        </w:rPr>
        <w:t xml:space="preserve">наружного освещения поселковых улиц, дорог, </w:t>
      </w:r>
      <w:r w:rsidRPr="00D20518">
        <w:rPr>
          <w:sz w:val="28"/>
          <w:szCs w:val="28"/>
        </w:rPr>
        <w:t xml:space="preserve">с нормируемыми значениями в обычном режиме средней освещенности 4 </w:t>
      </w:r>
      <w:proofErr w:type="spellStart"/>
      <w:r w:rsidRPr="00D20518">
        <w:rPr>
          <w:sz w:val="28"/>
          <w:szCs w:val="28"/>
        </w:rPr>
        <w:t>лк</w:t>
      </w:r>
      <w:proofErr w:type="spellEnd"/>
      <w:r w:rsidRPr="00D20518">
        <w:rPr>
          <w:sz w:val="28"/>
          <w:szCs w:val="28"/>
        </w:rPr>
        <w:t xml:space="preserve"> и более путем выключения до половины осветительных приборов. При этом не допускается отключение двух рядом расположенных осветительных приборов</w:t>
      </w:r>
      <w:r w:rsidR="00AA6130" w:rsidRPr="008F5D54">
        <w:rPr>
          <w:sz w:val="28"/>
          <w:szCs w:val="28"/>
        </w:rPr>
        <w:t>.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2.4. В режиме частичного затемнения проводятся мероприятия по подготовке к использованию в режиме ложного освещения: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устройств для световой маскировки проёмов зданий и сооружений;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специальных световых знаков для обозначения входов, выходов, путей эвакуации людей, объектов и размещения сил гражданской обороны, медицинских пунктов, мест размещения средств пожаротушения, запрещения прохода.</w:t>
      </w:r>
    </w:p>
    <w:p w:rsidR="00D20518" w:rsidRPr="00D20518" w:rsidRDefault="00D20518" w:rsidP="00D20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2.5. Переход с обычного освещения на режим частичного затемнения должен быть проведен не более чем за 16 часов. Режим частичного затемнения после его введения действует постоянно, кроме времени действия режима ложного освещения.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2.6. В режиме частичного затемнения световой маскировке не подлежат: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производственные огни за исключением производственных огней, световая маскировка которых не может быть произведена за время перехода на режим ложного освещения;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световые знаки мирного времени (дорожно-транспортные, промышленных предприятий, различные световые указатели).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2.7. Режим ложного освещения предусматривает полное затемнение наиболее важных зданий, сооружений и ориентирных указателей на территориях, а также освещение ложных и менее значимых объектов.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2.8. Режим ложного освещения вводится по сигналу «Воздушная тревога». Включение освещения в объеме режима частичного затемнения производится по сигналу «Отбой воздушной тревоги».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2.9. В режиме ложного освещения выполняются следующие мероприятия: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отключается все наружное освещение</w:t>
      </w:r>
      <w:r w:rsidR="00AA6130" w:rsidRPr="008F5D54">
        <w:rPr>
          <w:sz w:val="28"/>
          <w:szCs w:val="28"/>
        </w:rPr>
        <w:t xml:space="preserve"> территории Администрации</w:t>
      </w:r>
      <w:r w:rsidRPr="00D20518">
        <w:rPr>
          <w:sz w:val="28"/>
          <w:szCs w:val="28"/>
        </w:rPr>
        <w:t>;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осуществляется световая маскировка зданий или помещений, в которых продолжается работа при подаче сигнала «Воздушная тревога» или по условиям производства невозможно безаварийное отключение освещения (светотехническим или механическим способом);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отключаются дежурным персоналом осветительные приборы, устанавливаемые                 у входов и въездов в здания и питаемые от сетей внутреннего освещения, не включенные              в систему централизованного управления наружным освещением;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выключаются световые знаки мирного времени (дорожно-транспортные, промышленных предприятий, различные световые указатели);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обеспечивается маскировочное стационарное или автономное освещение с помощью переносных фонарей в местах проведения неотложных производственных, аварийно-спасательных и другие неотложные работы, а также на опасных участках путей эвакуации людей к защитным сооружениям и у входов в них. При расчете установок (систем) маскировочного освещения коэффициент запаса материалов и оборудования следует принимать равным 1 (от фактической потребности);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обеспечивается освещение ложных или менее значимых объектов.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2.10. Переход с режима частичного затемнения на режим ложного освещения осуществляется не более чем за 3 мин.</w:t>
      </w:r>
    </w:p>
    <w:p w:rsidR="00D20518" w:rsidRPr="00D20518" w:rsidRDefault="00D20518" w:rsidP="00D20518">
      <w:pPr>
        <w:ind w:firstLine="709"/>
        <w:jc w:val="both"/>
        <w:rPr>
          <w:b/>
          <w:sz w:val="28"/>
          <w:szCs w:val="28"/>
        </w:rPr>
      </w:pPr>
    </w:p>
    <w:p w:rsidR="00D20518" w:rsidRPr="00D20518" w:rsidRDefault="00AA6130" w:rsidP="00AA6130">
      <w:p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8F5D54">
        <w:rPr>
          <w:b/>
          <w:sz w:val="28"/>
          <w:szCs w:val="28"/>
          <w:lang w:val="en-US"/>
        </w:rPr>
        <w:t>III</w:t>
      </w:r>
      <w:r w:rsidRPr="008F5D54">
        <w:rPr>
          <w:b/>
          <w:sz w:val="28"/>
          <w:szCs w:val="28"/>
        </w:rPr>
        <w:t xml:space="preserve">. </w:t>
      </w:r>
      <w:r w:rsidR="00D20518" w:rsidRPr="00D20518">
        <w:rPr>
          <w:b/>
          <w:sz w:val="28"/>
          <w:szCs w:val="28"/>
        </w:rPr>
        <w:t>Другие виды маскировки</w:t>
      </w:r>
    </w:p>
    <w:p w:rsidR="00D20518" w:rsidRPr="00D20518" w:rsidRDefault="00D20518" w:rsidP="00D20518">
      <w:pPr>
        <w:ind w:left="709" w:firstLine="11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 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3.1. Планирование и выполнение других в</w:t>
      </w:r>
      <w:r w:rsidR="00AA6130" w:rsidRPr="008F5D54">
        <w:rPr>
          <w:sz w:val="28"/>
          <w:szCs w:val="28"/>
        </w:rPr>
        <w:t>идов маскировки на территории Администрации</w:t>
      </w:r>
      <w:r w:rsidRPr="00D20518">
        <w:rPr>
          <w:sz w:val="28"/>
          <w:szCs w:val="28"/>
        </w:rPr>
        <w:t xml:space="preserve"> осуществляется при проведении следующих мероприятий гражданской обороны: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эвакуация населения, материальных и культурных ценностей в безопасные районы;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повышение устойчивости функционирования объектов, продолжающих работу в военное время;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- вывод сил, средств и имущества гражданской обороны в исходные районы (безопасные районы).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</w:p>
    <w:p w:rsidR="00D20518" w:rsidRPr="00D20518" w:rsidRDefault="00D20518" w:rsidP="00D20518">
      <w:pPr>
        <w:spacing w:after="200" w:line="276" w:lineRule="auto"/>
        <w:ind w:firstLine="709"/>
        <w:jc w:val="center"/>
        <w:rPr>
          <w:b/>
          <w:sz w:val="28"/>
          <w:szCs w:val="28"/>
        </w:rPr>
      </w:pPr>
      <w:r w:rsidRPr="00D20518">
        <w:rPr>
          <w:b/>
          <w:sz w:val="28"/>
          <w:szCs w:val="28"/>
        </w:rPr>
        <w:t>4. Ответственность за невыполнение мероприятий по планированию и выполнению световой маскировки и других видов маскировки</w:t>
      </w:r>
    </w:p>
    <w:p w:rsidR="00D20518" w:rsidRPr="00D20518" w:rsidRDefault="00D20518" w:rsidP="00D20518">
      <w:pPr>
        <w:ind w:firstLine="709"/>
        <w:jc w:val="both"/>
        <w:rPr>
          <w:sz w:val="28"/>
          <w:szCs w:val="28"/>
        </w:rPr>
      </w:pPr>
      <w:r w:rsidRPr="00D20518">
        <w:rPr>
          <w:sz w:val="28"/>
          <w:szCs w:val="28"/>
        </w:rPr>
        <w:t>Неисполнение должностными лицами и гражданами обязанностей по проведению мероприятий по световой маскировке и других видов маскировки влечет ответственность в соответствии с законодательством Российской Федерации.</w:t>
      </w:r>
    </w:p>
    <w:p w:rsidR="00D20518" w:rsidRPr="00D20518" w:rsidRDefault="00D20518" w:rsidP="00D20518">
      <w:pPr>
        <w:ind w:firstLine="709"/>
        <w:jc w:val="center"/>
        <w:rPr>
          <w:b/>
          <w:sz w:val="28"/>
          <w:szCs w:val="28"/>
        </w:rPr>
      </w:pPr>
    </w:p>
    <w:p w:rsidR="00644CE7" w:rsidRPr="008F5D54" w:rsidRDefault="00644CE7" w:rsidP="00644CE7">
      <w:pPr>
        <w:jc w:val="both"/>
        <w:rPr>
          <w:color w:val="000000"/>
          <w:sz w:val="28"/>
          <w:szCs w:val="28"/>
        </w:rPr>
      </w:pPr>
    </w:p>
    <w:p w:rsidR="00644CE7" w:rsidRPr="0089520A" w:rsidRDefault="00644CE7" w:rsidP="00644CE7">
      <w:pPr>
        <w:jc w:val="both"/>
        <w:rPr>
          <w:color w:val="000000"/>
          <w:sz w:val="28"/>
          <w:szCs w:val="28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8314B2" w:rsidRDefault="008314B2" w:rsidP="008314B2">
      <w:pPr>
        <w:jc w:val="both"/>
        <w:rPr>
          <w:sz w:val="28"/>
          <w:szCs w:val="28"/>
        </w:rPr>
      </w:pPr>
      <w:r w:rsidRPr="00D5648A">
        <w:rPr>
          <w:sz w:val="28"/>
          <w:szCs w:val="28"/>
        </w:rPr>
        <w:t>И. о. главы</w:t>
      </w:r>
      <w:r>
        <w:rPr>
          <w:sz w:val="28"/>
          <w:szCs w:val="28"/>
        </w:rPr>
        <w:t xml:space="preserve"> А</w:t>
      </w:r>
      <w:r w:rsidRPr="00D5648A">
        <w:rPr>
          <w:sz w:val="28"/>
          <w:szCs w:val="28"/>
        </w:rPr>
        <w:t xml:space="preserve">дминистрации </w:t>
      </w:r>
    </w:p>
    <w:p w:rsidR="008314B2" w:rsidRPr="008F5D54" w:rsidRDefault="008314B2" w:rsidP="008F5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</w:t>
      </w:r>
      <w:r w:rsidR="008F5D54">
        <w:rPr>
          <w:sz w:val="28"/>
          <w:szCs w:val="28"/>
        </w:rPr>
        <w:t xml:space="preserve">                 Л.Н. Михайленко</w:t>
      </w:r>
    </w:p>
    <w:p w:rsidR="00FC357C" w:rsidRDefault="00FC357C" w:rsidP="008314B2">
      <w:pPr>
        <w:outlineLvl w:val="0"/>
        <w:rPr>
          <w:color w:val="000000"/>
        </w:rPr>
      </w:pPr>
    </w:p>
    <w:p w:rsidR="00FC357C" w:rsidRDefault="00FC357C" w:rsidP="00644CE7">
      <w:pPr>
        <w:jc w:val="right"/>
        <w:outlineLvl w:val="0"/>
        <w:rPr>
          <w:color w:val="000000"/>
        </w:rPr>
      </w:pPr>
    </w:p>
    <w:p w:rsidR="00644CE7" w:rsidRPr="00BA0D7B" w:rsidRDefault="00644CE7" w:rsidP="00644CE7">
      <w:pPr>
        <w:jc w:val="right"/>
        <w:outlineLvl w:val="0"/>
        <w:rPr>
          <w:color w:val="000000"/>
        </w:rPr>
      </w:pPr>
      <w:r w:rsidRPr="00BA0D7B">
        <w:rPr>
          <w:color w:val="000000"/>
        </w:rPr>
        <w:t xml:space="preserve">Приложение 2 </w:t>
      </w:r>
    </w:p>
    <w:p w:rsidR="00644CE7" w:rsidRPr="00BA0D7B" w:rsidRDefault="00493D94" w:rsidP="00644CE7">
      <w:pPr>
        <w:jc w:val="right"/>
        <w:rPr>
          <w:color w:val="000000"/>
        </w:rPr>
      </w:pPr>
      <w:r>
        <w:rPr>
          <w:color w:val="000000"/>
        </w:rPr>
        <w:t>к постановлению А</w:t>
      </w:r>
      <w:r w:rsidR="00644CE7" w:rsidRPr="00BA0D7B">
        <w:rPr>
          <w:color w:val="000000"/>
        </w:rPr>
        <w:t>дминистрации</w:t>
      </w:r>
    </w:p>
    <w:p w:rsidR="00021E41" w:rsidRDefault="0089520A" w:rsidP="00644CE7">
      <w:pPr>
        <w:jc w:val="right"/>
        <w:rPr>
          <w:color w:val="000000"/>
        </w:rPr>
      </w:pPr>
      <w:r>
        <w:rPr>
          <w:color w:val="000000"/>
        </w:rPr>
        <w:t>Красновского сельского поселения</w:t>
      </w:r>
      <w:r w:rsidR="00021E41">
        <w:rPr>
          <w:color w:val="000000"/>
        </w:rPr>
        <w:t xml:space="preserve"> </w:t>
      </w:r>
    </w:p>
    <w:p w:rsidR="00644CE7" w:rsidRPr="00FC357C" w:rsidRDefault="00FA3678" w:rsidP="00FC357C">
      <w:pPr>
        <w:jc w:val="right"/>
        <w:rPr>
          <w:color w:val="000000"/>
        </w:rPr>
      </w:pPr>
      <w:r>
        <w:rPr>
          <w:color w:val="000000"/>
        </w:rPr>
        <w:t>от 08.11</w:t>
      </w:r>
      <w:r w:rsidR="00493D94">
        <w:rPr>
          <w:color w:val="000000"/>
        </w:rPr>
        <w:t>.2022</w:t>
      </w:r>
      <w:r w:rsidR="00021E41">
        <w:rPr>
          <w:color w:val="000000"/>
        </w:rPr>
        <w:t xml:space="preserve"> №</w:t>
      </w:r>
      <w:r w:rsidR="007E39EF">
        <w:rPr>
          <w:color w:val="000000"/>
        </w:rPr>
        <w:t xml:space="preserve"> 112</w:t>
      </w:r>
    </w:p>
    <w:p w:rsidR="00644CE7" w:rsidRPr="00493D94" w:rsidRDefault="00644CE7" w:rsidP="00644CE7">
      <w:pPr>
        <w:jc w:val="center"/>
        <w:rPr>
          <w:b/>
          <w:bCs/>
          <w:color w:val="000000"/>
          <w:sz w:val="28"/>
          <w:szCs w:val="28"/>
        </w:rPr>
      </w:pPr>
    </w:p>
    <w:p w:rsidR="00C66343" w:rsidRPr="00C66343" w:rsidRDefault="008F5D54" w:rsidP="00FC357C">
      <w:pPr>
        <w:jc w:val="center"/>
        <w:rPr>
          <w:snapToGrid w:val="0"/>
          <w:sz w:val="28"/>
          <w:szCs w:val="28"/>
        </w:rPr>
      </w:pPr>
      <w:r>
        <w:rPr>
          <w:bCs/>
          <w:sz w:val="28"/>
          <w:szCs w:val="28"/>
        </w:rPr>
        <w:t>П</w:t>
      </w:r>
      <w:r w:rsidRPr="008F5D54">
        <w:rPr>
          <w:bCs/>
          <w:sz w:val="28"/>
          <w:szCs w:val="28"/>
        </w:rPr>
        <w:t xml:space="preserve">еречень объектов, подлежащих световой маскировке </w:t>
      </w:r>
      <w:r>
        <w:rPr>
          <w:bCs/>
          <w:sz w:val="28"/>
          <w:szCs w:val="28"/>
        </w:rPr>
        <w:t xml:space="preserve">в </w:t>
      </w:r>
      <w:r w:rsidR="00FC357C">
        <w:rPr>
          <w:snapToGrid w:val="0"/>
          <w:sz w:val="28"/>
          <w:szCs w:val="28"/>
        </w:rPr>
        <w:t>Администрации Красновского сельского поселения</w:t>
      </w:r>
      <w:r w:rsidR="00C66343" w:rsidRPr="00C66343">
        <w:rPr>
          <w:b/>
          <w:bCs/>
          <w:sz w:val="28"/>
          <w:szCs w:val="28"/>
        </w:rPr>
        <w:br/>
      </w:r>
    </w:p>
    <w:p w:rsidR="00644CE7" w:rsidRDefault="007E39EF" w:rsidP="00644CE7">
      <w:pPr>
        <w:jc w:val="both"/>
        <w:rPr>
          <w:color w:val="000000"/>
          <w:sz w:val="28"/>
          <w:szCs w:val="28"/>
        </w:rPr>
      </w:pPr>
      <w:r w:rsidRPr="007E39EF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 Административное здание, расположенное по адресу: Ростовская область, Тарасовский район, хутор Верхний Митякин, ул. Центральная, д. 136.</w:t>
      </w:r>
    </w:p>
    <w:p w:rsidR="007E39EF" w:rsidRDefault="007E39EF" w:rsidP="00644CE7">
      <w:pPr>
        <w:jc w:val="both"/>
        <w:rPr>
          <w:color w:val="000000"/>
          <w:sz w:val="28"/>
          <w:szCs w:val="28"/>
        </w:rPr>
      </w:pPr>
    </w:p>
    <w:p w:rsidR="007E39EF" w:rsidRDefault="007E39EF" w:rsidP="00644CE7">
      <w:pPr>
        <w:jc w:val="both"/>
        <w:rPr>
          <w:color w:val="000000"/>
          <w:sz w:val="28"/>
          <w:szCs w:val="28"/>
        </w:rPr>
      </w:pPr>
    </w:p>
    <w:p w:rsidR="007E39EF" w:rsidRDefault="007E39EF" w:rsidP="00644CE7">
      <w:pPr>
        <w:jc w:val="both"/>
        <w:rPr>
          <w:color w:val="000000"/>
          <w:sz w:val="28"/>
          <w:szCs w:val="28"/>
        </w:rPr>
      </w:pPr>
    </w:p>
    <w:p w:rsidR="007E39EF" w:rsidRPr="007E39EF" w:rsidRDefault="007E39EF" w:rsidP="00644CE7">
      <w:pPr>
        <w:jc w:val="both"/>
        <w:rPr>
          <w:color w:val="000000"/>
          <w:sz w:val="28"/>
          <w:szCs w:val="28"/>
        </w:rPr>
      </w:pPr>
    </w:p>
    <w:p w:rsidR="00644CE7" w:rsidRPr="00BA0D7B" w:rsidRDefault="00644CE7" w:rsidP="00644CE7">
      <w:pPr>
        <w:jc w:val="both"/>
      </w:pPr>
    </w:p>
    <w:p w:rsidR="008314B2" w:rsidRDefault="008314B2" w:rsidP="008314B2">
      <w:pPr>
        <w:jc w:val="both"/>
        <w:rPr>
          <w:sz w:val="28"/>
          <w:szCs w:val="28"/>
        </w:rPr>
      </w:pPr>
      <w:r w:rsidRPr="00D5648A">
        <w:rPr>
          <w:sz w:val="28"/>
          <w:szCs w:val="28"/>
        </w:rPr>
        <w:t>И. о. главы</w:t>
      </w:r>
      <w:r>
        <w:rPr>
          <w:sz w:val="28"/>
          <w:szCs w:val="28"/>
        </w:rPr>
        <w:t xml:space="preserve"> А</w:t>
      </w:r>
      <w:r w:rsidRPr="00D5648A">
        <w:rPr>
          <w:sz w:val="28"/>
          <w:szCs w:val="28"/>
        </w:rPr>
        <w:t xml:space="preserve">дминистрации </w:t>
      </w:r>
    </w:p>
    <w:p w:rsidR="008314B2" w:rsidRPr="00D5648A" w:rsidRDefault="008314B2" w:rsidP="008314B2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Л.Н. Михайленко</w:t>
      </w:r>
    </w:p>
    <w:p w:rsidR="00644CE7" w:rsidRDefault="00644CE7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8C4503">
      <w:pPr>
        <w:jc w:val="both"/>
      </w:pPr>
    </w:p>
    <w:p w:rsidR="007E39EF" w:rsidRDefault="007E39EF" w:rsidP="007E39EF">
      <w:pPr>
        <w:jc w:val="right"/>
        <w:outlineLvl w:val="0"/>
        <w:rPr>
          <w:color w:val="000000"/>
        </w:rPr>
      </w:pPr>
    </w:p>
    <w:p w:rsidR="007E39EF" w:rsidRPr="00BA0D7B" w:rsidRDefault="007E39EF" w:rsidP="007E39EF">
      <w:pPr>
        <w:jc w:val="right"/>
        <w:outlineLvl w:val="0"/>
        <w:rPr>
          <w:color w:val="000000"/>
        </w:rPr>
      </w:pPr>
      <w:r>
        <w:rPr>
          <w:color w:val="000000"/>
        </w:rPr>
        <w:t>Приложение 3</w:t>
      </w:r>
      <w:r w:rsidRPr="00BA0D7B">
        <w:rPr>
          <w:color w:val="000000"/>
        </w:rPr>
        <w:t xml:space="preserve"> </w:t>
      </w:r>
    </w:p>
    <w:p w:rsidR="007E39EF" w:rsidRPr="00BA0D7B" w:rsidRDefault="007E39EF" w:rsidP="007E39EF">
      <w:pPr>
        <w:jc w:val="right"/>
        <w:rPr>
          <w:color w:val="000000"/>
        </w:rPr>
      </w:pPr>
      <w:r>
        <w:rPr>
          <w:color w:val="000000"/>
        </w:rPr>
        <w:t>к постановлению А</w:t>
      </w:r>
      <w:r w:rsidRPr="00BA0D7B">
        <w:rPr>
          <w:color w:val="000000"/>
        </w:rPr>
        <w:t>дминистрации</w:t>
      </w:r>
    </w:p>
    <w:p w:rsidR="007E39EF" w:rsidRDefault="007E39EF" w:rsidP="007E39EF">
      <w:pPr>
        <w:jc w:val="right"/>
        <w:rPr>
          <w:color w:val="000000"/>
        </w:rPr>
      </w:pPr>
      <w:r>
        <w:rPr>
          <w:color w:val="000000"/>
        </w:rPr>
        <w:t xml:space="preserve">Красновского сельского поселения </w:t>
      </w:r>
    </w:p>
    <w:p w:rsidR="007E39EF" w:rsidRPr="00FC357C" w:rsidRDefault="007E39EF" w:rsidP="007E39EF">
      <w:pPr>
        <w:jc w:val="right"/>
        <w:rPr>
          <w:color w:val="000000"/>
        </w:rPr>
      </w:pPr>
      <w:r>
        <w:rPr>
          <w:color w:val="000000"/>
        </w:rPr>
        <w:t>от 08.11.2022 № 112</w:t>
      </w:r>
    </w:p>
    <w:p w:rsidR="007E39EF" w:rsidRPr="00493D94" w:rsidRDefault="007E39EF" w:rsidP="007E39EF">
      <w:pPr>
        <w:jc w:val="center"/>
        <w:rPr>
          <w:b/>
          <w:bCs/>
          <w:color w:val="000000"/>
          <w:sz w:val="28"/>
          <w:szCs w:val="28"/>
        </w:rPr>
      </w:pPr>
    </w:p>
    <w:p w:rsidR="007E39EF" w:rsidRPr="00C66343" w:rsidRDefault="007E39EF" w:rsidP="007E39EF">
      <w:pPr>
        <w:jc w:val="center"/>
        <w:rPr>
          <w:snapToGrid w:val="0"/>
          <w:sz w:val="28"/>
          <w:szCs w:val="28"/>
        </w:rPr>
      </w:pPr>
      <w:r>
        <w:rPr>
          <w:bCs/>
          <w:sz w:val="28"/>
          <w:szCs w:val="28"/>
        </w:rPr>
        <w:t>П</w:t>
      </w:r>
      <w:r w:rsidRPr="008F5D54">
        <w:rPr>
          <w:bCs/>
          <w:sz w:val="28"/>
          <w:szCs w:val="28"/>
        </w:rPr>
        <w:t xml:space="preserve">еречень </w:t>
      </w:r>
      <w:r w:rsidRPr="007E39EF">
        <w:rPr>
          <w:bCs/>
          <w:sz w:val="28"/>
          <w:szCs w:val="28"/>
        </w:rPr>
        <w:t xml:space="preserve">запасов, необходимых для световой маскировки зданий </w:t>
      </w:r>
      <w:r>
        <w:rPr>
          <w:bCs/>
          <w:sz w:val="28"/>
          <w:szCs w:val="28"/>
        </w:rPr>
        <w:t>Администрации</w:t>
      </w:r>
      <w:r>
        <w:rPr>
          <w:snapToGrid w:val="0"/>
          <w:sz w:val="28"/>
          <w:szCs w:val="28"/>
        </w:rPr>
        <w:t xml:space="preserve"> Красновского сельского поселения</w:t>
      </w:r>
      <w:r w:rsidRPr="00C66343">
        <w:rPr>
          <w:b/>
          <w:bCs/>
          <w:sz w:val="28"/>
          <w:szCs w:val="28"/>
        </w:rPr>
        <w:br/>
      </w:r>
    </w:p>
    <w:p w:rsidR="007E39EF" w:rsidRDefault="007E39EF" w:rsidP="007E39EF">
      <w:pPr>
        <w:jc w:val="both"/>
        <w:rPr>
          <w:color w:val="000000"/>
          <w:sz w:val="28"/>
          <w:szCs w:val="28"/>
        </w:rPr>
      </w:pPr>
      <w:r w:rsidRPr="007E39EF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 Картон</w:t>
      </w:r>
    </w:p>
    <w:p w:rsidR="007E39EF" w:rsidRDefault="007E39EF" w:rsidP="007E39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Бумага ватман </w:t>
      </w:r>
    </w:p>
    <w:p w:rsidR="007E39EF" w:rsidRDefault="007E39EF" w:rsidP="007E39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Плотная черная ткань</w:t>
      </w:r>
    </w:p>
    <w:p w:rsidR="00FB788C" w:rsidRDefault="00FB788C" w:rsidP="007E39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Краска черная масляная.</w:t>
      </w:r>
    </w:p>
    <w:p w:rsidR="007E39EF" w:rsidRDefault="007E39EF" w:rsidP="007E39EF">
      <w:pPr>
        <w:jc w:val="both"/>
        <w:rPr>
          <w:color w:val="000000"/>
          <w:sz w:val="28"/>
          <w:szCs w:val="28"/>
        </w:rPr>
      </w:pPr>
    </w:p>
    <w:p w:rsidR="007E39EF" w:rsidRPr="007E39EF" w:rsidRDefault="007E39EF" w:rsidP="007E39EF">
      <w:pPr>
        <w:jc w:val="both"/>
        <w:rPr>
          <w:color w:val="000000"/>
          <w:sz w:val="28"/>
          <w:szCs w:val="28"/>
        </w:rPr>
      </w:pPr>
    </w:p>
    <w:p w:rsidR="007E39EF" w:rsidRPr="00BA0D7B" w:rsidRDefault="007E39EF" w:rsidP="007E39EF">
      <w:pPr>
        <w:jc w:val="both"/>
      </w:pPr>
    </w:p>
    <w:p w:rsidR="007E39EF" w:rsidRDefault="007E39EF" w:rsidP="007E39EF">
      <w:pPr>
        <w:jc w:val="both"/>
        <w:rPr>
          <w:sz w:val="28"/>
          <w:szCs w:val="28"/>
        </w:rPr>
      </w:pPr>
      <w:r w:rsidRPr="00D5648A">
        <w:rPr>
          <w:sz w:val="28"/>
          <w:szCs w:val="28"/>
        </w:rPr>
        <w:t>И. о. главы</w:t>
      </w:r>
      <w:r>
        <w:rPr>
          <w:sz w:val="28"/>
          <w:szCs w:val="28"/>
        </w:rPr>
        <w:t xml:space="preserve"> А</w:t>
      </w:r>
      <w:r w:rsidRPr="00D5648A">
        <w:rPr>
          <w:sz w:val="28"/>
          <w:szCs w:val="28"/>
        </w:rPr>
        <w:t xml:space="preserve">дминистрации </w:t>
      </w:r>
    </w:p>
    <w:p w:rsidR="007E39EF" w:rsidRPr="00D5648A" w:rsidRDefault="007E39EF" w:rsidP="007E39E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Л.Н. Михайленко</w:t>
      </w:r>
    </w:p>
    <w:p w:rsidR="007E39EF" w:rsidRDefault="007E39EF" w:rsidP="007E39EF">
      <w:pPr>
        <w:jc w:val="both"/>
      </w:pPr>
    </w:p>
    <w:p w:rsidR="007E39EF" w:rsidRDefault="007E39EF" w:rsidP="008C4503">
      <w:pPr>
        <w:jc w:val="both"/>
      </w:pPr>
    </w:p>
    <w:p w:rsidR="00FB788C" w:rsidRDefault="00FB788C" w:rsidP="008C4503">
      <w:pPr>
        <w:jc w:val="both"/>
      </w:pPr>
    </w:p>
    <w:p w:rsidR="00FB788C" w:rsidRDefault="00FB788C" w:rsidP="008C4503">
      <w:pPr>
        <w:jc w:val="both"/>
      </w:pPr>
    </w:p>
    <w:p w:rsidR="00FB788C" w:rsidRDefault="00FB788C" w:rsidP="008C4503">
      <w:pPr>
        <w:jc w:val="both"/>
      </w:pPr>
    </w:p>
    <w:p w:rsidR="00FB788C" w:rsidRDefault="00FB788C" w:rsidP="008C4503">
      <w:pPr>
        <w:jc w:val="both"/>
      </w:pPr>
    </w:p>
    <w:p w:rsidR="00FB788C" w:rsidRDefault="00FB788C" w:rsidP="008C4503">
      <w:pPr>
        <w:jc w:val="both"/>
      </w:pPr>
    </w:p>
    <w:p w:rsidR="00FB788C" w:rsidRDefault="00FB788C" w:rsidP="008C4503">
      <w:pPr>
        <w:jc w:val="both"/>
      </w:pPr>
    </w:p>
    <w:p w:rsidR="00FB788C" w:rsidRDefault="00FB788C" w:rsidP="008C4503">
      <w:pPr>
        <w:jc w:val="both"/>
      </w:pPr>
    </w:p>
    <w:p w:rsidR="00FB788C" w:rsidRPr="00FB788C" w:rsidRDefault="00FB788C" w:rsidP="00FB788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Примечание: запасы хранятся в помещении архива Администрации Красновского сельского поселения.</w:t>
      </w:r>
    </w:p>
    <w:p w:rsidR="00FB788C" w:rsidRDefault="00FB788C" w:rsidP="008C4503">
      <w:pPr>
        <w:jc w:val="both"/>
      </w:pPr>
    </w:p>
    <w:sectPr w:rsidR="00FB788C" w:rsidSect="00080D8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2DB"/>
    <w:multiLevelType w:val="hybridMultilevel"/>
    <w:tmpl w:val="FFFFFFFF"/>
    <w:lvl w:ilvl="0" w:tplc="2BACC68A">
      <w:start w:val="1"/>
      <w:numFmt w:val="decimal"/>
      <w:lvlText w:val="%1."/>
      <w:lvlJc w:val="left"/>
      <w:rPr>
        <w:rFonts w:cs="Times New Roman"/>
      </w:rPr>
    </w:lvl>
    <w:lvl w:ilvl="1" w:tplc="525E4C94">
      <w:numFmt w:val="decimal"/>
      <w:lvlText w:val=""/>
      <w:lvlJc w:val="left"/>
      <w:rPr>
        <w:rFonts w:cs="Times New Roman"/>
      </w:rPr>
    </w:lvl>
    <w:lvl w:ilvl="2" w:tplc="23A83F70">
      <w:numFmt w:val="decimal"/>
      <w:lvlText w:val=""/>
      <w:lvlJc w:val="left"/>
      <w:rPr>
        <w:rFonts w:cs="Times New Roman"/>
      </w:rPr>
    </w:lvl>
    <w:lvl w:ilvl="3" w:tplc="24146F42">
      <w:numFmt w:val="decimal"/>
      <w:lvlText w:val=""/>
      <w:lvlJc w:val="left"/>
      <w:rPr>
        <w:rFonts w:cs="Times New Roman"/>
      </w:rPr>
    </w:lvl>
    <w:lvl w:ilvl="4" w:tplc="D1F89B22">
      <w:numFmt w:val="decimal"/>
      <w:lvlText w:val=""/>
      <w:lvlJc w:val="left"/>
      <w:rPr>
        <w:rFonts w:cs="Times New Roman"/>
      </w:rPr>
    </w:lvl>
    <w:lvl w:ilvl="5" w:tplc="D5885DEC">
      <w:numFmt w:val="decimal"/>
      <w:lvlText w:val=""/>
      <w:lvlJc w:val="left"/>
      <w:rPr>
        <w:rFonts w:cs="Times New Roman"/>
      </w:rPr>
    </w:lvl>
    <w:lvl w:ilvl="6" w:tplc="BDA6358C">
      <w:numFmt w:val="decimal"/>
      <w:lvlText w:val=""/>
      <w:lvlJc w:val="left"/>
      <w:rPr>
        <w:rFonts w:cs="Times New Roman"/>
      </w:rPr>
    </w:lvl>
    <w:lvl w:ilvl="7" w:tplc="CBCE445E">
      <w:numFmt w:val="decimal"/>
      <w:lvlText w:val=""/>
      <w:lvlJc w:val="left"/>
      <w:rPr>
        <w:rFonts w:cs="Times New Roman"/>
      </w:rPr>
    </w:lvl>
    <w:lvl w:ilvl="8" w:tplc="3128420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FB0030"/>
    <w:multiLevelType w:val="hybridMultilevel"/>
    <w:tmpl w:val="C970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813"/>
    <w:multiLevelType w:val="multilevel"/>
    <w:tmpl w:val="921A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1A7418EF"/>
    <w:multiLevelType w:val="hybridMultilevel"/>
    <w:tmpl w:val="853234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CB23888"/>
    <w:multiLevelType w:val="hybridMultilevel"/>
    <w:tmpl w:val="B8E0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3011C"/>
    <w:multiLevelType w:val="hybridMultilevel"/>
    <w:tmpl w:val="FE1655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A507FD"/>
    <w:multiLevelType w:val="hybridMultilevel"/>
    <w:tmpl w:val="13F03608"/>
    <w:lvl w:ilvl="0" w:tplc="FEC45C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36B"/>
    <w:rsid w:val="00021E41"/>
    <w:rsid w:val="00044514"/>
    <w:rsid w:val="00047983"/>
    <w:rsid w:val="00050944"/>
    <w:rsid w:val="000618A8"/>
    <w:rsid w:val="0007430F"/>
    <w:rsid w:val="00080D85"/>
    <w:rsid w:val="000B7F4E"/>
    <w:rsid w:val="000D77C6"/>
    <w:rsid w:val="000F1F97"/>
    <w:rsid w:val="001064BD"/>
    <w:rsid w:val="001107B3"/>
    <w:rsid w:val="001222D9"/>
    <w:rsid w:val="00152A91"/>
    <w:rsid w:val="001968AE"/>
    <w:rsid w:val="00197C70"/>
    <w:rsid w:val="001A3A42"/>
    <w:rsid w:val="001B062E"/>
    <w:rsid w:val="002524A3"/>
    <w:rsid w:val="002673B0"/>
    <w:rsid w:val="002A4B4F"/>
    <w:rsid w:val="0030036B"/>
    <w:rsid w:val="00305A49"/>
    <w:rsid w:val="00320577"/>
    <w:rsid w:val="00353CA3"/>
    <w:rsid w:val="003540F6"/>
    <w:rsid w:val="00384DB2"/>
    <w:rsid w:val="00401382"/>
    <w:rsid w:val="0040469C"/>
    <w:rsid w:val="00432FCD"/>
    <w:rsid w:val="00493D94"/>
    <w:rsid w:val="004A667E"/>
    <w:rsid w:val="004B02D9"/>
    <w:rsid w:val="004C60E7"/>
    <w:rsid w:val="004D0BE9"/>
    <w:rsid w:val="004E2A26"/>
    <w:rsid w:val="00527586"/>
    <w:rsid w:val="00595823"/>
    <w:rsid w:val="005B2A21"/>
    <w:rsid w:val="005C02DE"/>
    <w:rsid w:val="005C185A"/>
    <w:rsid w:val="005D28E3"/>
    <w:rsid w:val="005E0DA6"/>
    <w:rsid w:val="005E0DD3"/>
    <w:rsid w:val="005E716C"/>
    <w:rsid w:val="005E75FD"/>
    <w:rsid w:val="005F10EB"/>
    <w:rsid w:val="005F3C09"/>
    <w:rsid w:val="006265AE"/>
    <w:rsid w:val="0063228C"/>
    <w:rsid w:val="00634F75"/>
    <w:rsid w:val="00644CE7"/>
    <w:rsid w:val="00670AF8"/>
    <w:rsid w:val="0068145B"/>
    <w:rsid w:val="00683133"/>
    <w:rsid w:val="006B6B17"/>
    <w:rsid w:val="006C6014"/>
    <w:rsid w:val="006E7BAE"/>
    <w:rsid w:val="00723112"/>
    <w:rsid w:val="0072311D"/>
    <w:rsid w:val="00742817"/>
    <w:rsid w:val="007545D5"/>
    <w:rsid w:val="00765F88"/>
    <w:rsid w:val="00773580"/>
    <w:rsid w:val="007A4DC1"/>
    <w:rsid w:val="007D2740"/>
    <w:rsid w:val="007E21F3"/>
    <w:rsid w:val="007E39EF"/>
    <w:rsid w:val="007F559B"/>
    <w:rsid w:val="008314B2"/>
    <w:rsid w:val="0084649D"/>
    <w:rsid w:val="00851521"/>
    <w:rsid w:val="00853E11"/>
    <w:rsid w:val="00880B49"/>
    <w:rsid w:val="008861E1"/>
    <w:rsid w:val="00887800"/>
    <w:rsid w:val="0089520A"/>
    <w:rsid w:val="008A137B"/>
    <w:rsid w:val="008B7F5A"/>
    <w:rsid w:val="008C275E"/>
    <w:rsid w:val="008C4503"/>
    <w:rsid w:val="008F5D54"/>
    <w:rsid w:val="008F6003"/>
    <w:rsid w:val="009150DB"/>
    <w:rsid w:val="00946CE0"/>
    <w:rsid w:val="009812D3"/>
    <w:rsid w:val="0098320E"/>
    <w:rsid w:val="00996E8A"/>
    <w:rsid w:val="0099756A"/>
    <w:rsid w:val="009D3422"/>
    <w:rsid w:val="009E7466"/>
    <w:rsid w:val="009F22C4"/>
    <w:rsid w:val="00A057D9"/>
    <w:rsid w:val="00A56355"/>
    <w:rsid w:val="00A77100"/>
    <w:rsid w:val="00A92775"/>
    <w:rsid w:val="00AA6130"/>
    <w:rsid w:val="00AB6B04"/>
    <w:rsid w:val="00AB7BDE"/>
    <w:rsid w:val="00AD51D6"/>
    <w:rsid w:val="00B12A61"/>
    <w:rsid w:val="00B1726D"/>
    <w:rsid w:val="00B46840"/>
    <w:rsid w:val="00B5788B"/>
    <w:rsid w:val="00B71116"/>
    <w:rsid w:val="00B85E71"/>
    <w:rsid w:val="00B9515A"/>
    <w:rsid w:val="00BA7246"/>
    <w:rsid w:val="00BC5511"/>
    <w:rsid w:val="00BE5E92"/>
    <w:rsid w:val="00BE6FFE"/>
    <w:rsid w:val="00BF018C"/>
    <w:rsid w:val="00C021A9"/>
    <w:rsid w:val="00C653B8"/>
    <w:rsid w:val="00C66343"/>
    <w:rsid w:val="00C72E19"/>
    <w:rsid w:val="00D20518"/>
    <w:rsid w:val="00D41887"/>
    <w:rsid w:val="00D5648A"/>
    <w:rsid w:val="00D57372"/>
    <w:rsid w:val="00D67D63"/>
    <w:rsid w:val="00D82DD6"/>
    <w:rsid w:val="00D91BBB"/>
    <w:rsid w:val="00DB699E"/>
    <w:rsid w:val="00DC41F6"/>
    <w:rsid w:val="00DE00C0"/>
    <w:rsid w:val="00DE19B7"/>
    <w:rsid w:val="00E160FB"/>
    <w:rsid w:val="00E17BAA"/>
    <w:rsid w:val="00E75638"/>
    <w:rsid w:val="00E853E1"/>
    <w:rsid w:val="00E87B8C"/>
    <w:rsid w:val="00ED5DD9"/>
    <w:rsid w:val="00EF065A"/>
    <w:rsid w:val="00F2349C"/>
    <w:rsid w:val="00F23A82"/>
    <w:rsid w:val="00F3216D"/>
    <w:rsid w:val="00F520D4"/>
    <w:rsid w:val="00F774BB"/>
    <w:rsid w:val="00FA3678"/>
    <w:rsid w:val="00FB788C"/>
    <w:rsid w:val="00FC357C"/>
    <w:rsid w:val="00FD57DF"/>
    <w:rsid w:val="00FF19E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ABC975-6921-405A-975B-2C350E93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4B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265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45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rsid w:val="00644CE7"/>
    <w:rPr>
      <w:rFonts w:cs="Times New Roman"/>
      <w:color w:val="0066CC"/>
      <w:u w:val="none"/>
      <w:effect w:val="none"/>
    </w:rPr>
  </w:style>
  <w:style w:type="paragraph" w:customStyle="1" w:styleId="consplusnormal">
    <w:name w:val="consplusnormal"/>
    <w:basedOn w:val="a"/>
    <w:rsid w:val="00BE6F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1441</Words>
  <Characters>8215</Characters>
  <Application>Microsoft Office Word</Application>
  <DocSecurity>0</DocSecurity>
  <Lines>68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ШАПКИНСКОЕ СЕЛЬСКОЕ ПОСЕЛЕНИЕ</vt:lpstr>
      <vt:lpstr>Приложение 1</vt:lpstr>
      <vt:lpstr/>
      <vt:lpstr/>
      <vt:lpstr>Приложение 2 </vt:lpstr>
      <vt:lpstr/>
      <vt:lpstr>Приложение 3 </vt:lpstr>
      <vt:lpstr>ШАПКИНСКОЕ СЕЛЬСКОЕ ПОСЕЛЕНИЕ</vt:lpstr>
    </vt:vector>
  </TitlesOfParts>
  <Company>1234</Company>
  <LinksUpToDate>false</LinksUpToDate>
  <CharactersWithSpaces>9637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ШАПКИНСКОЕ СЕЛЬСКОЕ ПОСЕЛЕНИЕ</dc:title>
  <dc:subject/>
  <dc:creator>Администратор1</dc:creator>
  <cp:keywords/>
  <cp:lastModifiedBy>Pai Pinky</cp:lastModifiedBy>
  <cp:revision>2</cp:revision>
  <cp:lastPrinted>2022-11-10T08:50:00Z</cp:lastPrinted>
  <dcterms:created xsi:type="dcterms:W3CDTF">2025-07-10T08:58:00Z</dcterms:created>
  <dcterms:modified xsi:type="dcterms:W3CDTF">2025-07-10T08:58:00Z</dcterms:modified>
</cp:coreProperties>
</file>